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08A50" w14:textId="30383511" w:rsidR="00C67E66" w:rsidRPr="000E0259" w:rsidRDefault="002420DB" w:rsidP="00CC6F83">
      <w:pPr>
        <w:pStyle w:val="berschrift1"/>
      </w:pPr>
      <w:r>
        <w:t>Barrera con cilindro de doble efecto - Estrangulación en un cilindro de doble efecto en una sola dirección</w:t>
      </w:r>
    </w:p>
    <w:p w14:paraId="2286DE01" w14:textId="77777777" w:rsidR="00A655F1" w:rsidRPr="000E0259" w:rsidRDefault="001F555B" w:rsidP="00CC6F83">
      <w:pPr>
        <w:pStyle w:val="Autor"/>
        <w:spacing w:after="0"/>
      </w:pPr>
      <w:r>
        <w:t>Stefan Falk</w:t>
      </w:r>
    </w:p>
    <w:p w14:paraId="2AFF9605" w14:textId="373E64FA" w:rsidR="00C67E66" w:rsidRPr="000E0259" w:rsidRDefault="00F93F68" w:rsidP="00CC6F83">
      <w:pPr>
        <w:pStyle w:val="Abstract"/>
        <w:spacing w:after="0"/>
      </w:pPr>
      <w:r>
        <w:t>Para esta tarea utilizaremos nuevamente el modelo de «barrera» que ya fue montado para la tarea previa.</w:t>
      </w:r>
    </w:p>
    <w:p w14:paraId="2A2B0680" w14:textId="77777777" w:rsidR="00AF3FBE" w:rsidRPr="000E0259" w:rsidRDefault="00E96821" w:rsidP="00CC6F83">
      <w:pPr>
        <w:pStyle w:val="berschrift2"/>
      </w:pPr>
      <w:r>
        <w:t>Tema</w:t>
      </w:r>
    </w:p>
    <w:p w14:paraId="4FA51751" w14:textId="77777777" w:rsidR="00EF323F" w:rsidRPr="000E0259" w:rsidRDefault="00F93F68" w:rsidP="00E96821">
      <w:r>
        <w:t>Representaremos cómo puede regularse el movimiento de un cilindro de doble efecto en una sola dirección o en ambas direcciones con diferente intensidad.</w:t>
      </w:r>
    </w:p>
    <w:p w14:paraId="0B7C6ED2" w14:textId="77777777" w:rsidR="00EF323F" w:rsidRPr="000E0259" w:rsidRDefault="00EF323F" w:rsidP="00CC6F83">
      <w:pPr>
        <w:pStyle w:val="berschrift2"/>
      </w:pPr>
      <w:r>
        <w:t>Objetivo de aprendizaje</w:t>
      </w:r>
    </w:p>
    <w:p w14:paraId="3FB43373" w14:textId="77777777" w:rsidR="00EF323F" w:rsidRDefault="00F93F68" w:rsidP="00C103BC">
      <w:pPr>
        <w:pStyle w:val="Listenabsatz"/>
        <w:numPr>
          <w:ilvl w:val="0"/>
          <w:numId w:val="37"/>
        </w:numPr>
      </w:pPr>
      <w:r>
        <w:t>Al conectar una válvula reguladora de caudal y una válvula de retención en paralelo puede lograrse que la válvula reguladora de caudal tenga relevancia en una sola dirección y en la otra simplemente pueda eludirse gracias a la válvula de retención.</w:t>
      </w:r>
    </w:p>
    <w:p w14:paraId="7F268F5A" w14:textId="77777777" w:rsidR="00F4632C" w:rsidRDefault="00F4632C" w:rsidP="00C103BC">
      <w:pPr>
        <w:pStyle w:val="Listenabsatz"/>
        <w:numPr>
          <w:ilvl w:val="0"/>
          <w:numId w:val="37"/>
        </w:numPr>
      </w:pPr>
      <w:r>
        <w:t>Así, el aire comprimido solo puede estrangularse en una dirección de circulación, mientras que en la otra dirección fluye prácticamente libre.</w:t>
      </w:r>
    </w:p>
    <w:p w14:paraId="055661F7" w14:textId="77777777" w:rsidR="00F4632C" w:rsidRPr="000E0259" w:rsidRDefault="00F4632C" w:rsidP="00C103BC">
      <w:pPr>
        <w:pStyle w:val="Listenabsatz"/>
        <w:numPr>
          <w:ilvl w:val="0"/>
          <w:numId w:val="37"/>
        </w:numPr>
      </w:pPr>
      <w:r>
        <w:t>De esta manera, podemos estrangular el caudal de aire de salida de uno de los lados del cilindro, cuyo aire de entrada, por el contrario, ingresa sin ninguna limitación al cilindro. Logramos una estrangulación dependiente de la dirección.</w:t>
      </w:r>
    </w:p>
    <w:p w14:paraId="5DF8F45B" w14:textId="77777777" w:rsidR="00EF323F" w:rsidRPr="000E0259" w:rsidRDefault="00EF323F" w:rsidP="00CC6F83">
      <w:pPr>
        <w:pStyle w:val="berschrift2"/>
      </w:pPr>
      <w:r>
        <w:t>Tiempo necesario</w:t>
      </w:r>
    </w:p>
    <w:p w14:paraId="32C326AB" w14:textId="77777777" w:rsidR="00CC6F83" w:rsidRPr="000E0259" w:rsidRDefault="00AD0C37" w:rsidP="00CC6F83">
      <w:r>
        <w:t>45 min si la barrera de la tarea previa no fue desmontada.</w:t>
      </w:r>
    </w:p>
    <w:sectPr w:rsidR="00CC6F83" w:rsidRPr="000E0259" w:rsidSect="00E96821">
      <w:headerReference w:type="even" r:id="rId10"/>
      <w:headerReference w:type="default" r:id="rId11"/>
      <w:footerReference w:type="even" r:id="rId12"/>
      <w:footerReference w:type="default" r:id="rId13"/>
      <w:headerReference w:type="first" r:id="rId14"/>
      <w:footerReference w:type="first" r:id="rId15"/>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0CBB8" w14:textId="77777777" w:rsidR="00CF4ECD" w:rsidRDefault="00CF4ECD">
      <w:r>
        <w:separator/>
      </w:r>
    </w:p>
  </w:endnote>
  <w:endnote w:type="continuationSeparator" w:id="0">
    <w:p w14:paraId="32236094" w14:textId="77777777" w:rsidR="00CF4ECD" w:rsidRDefault="00CF4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5EEA6" w14:textId="77777777" w:rsidR="00AD0C37" w:rsidRDefault="00AD0C37">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60A54" w14:textId="77777777" w:rsidR="00AD0C37" w:rsidRDefault="00AD0C37">
    <w:pPr>
      <w:pStyle w:val="Fuzeile"/>
    </w:pPr>
    <w:r>
      <w:tab/>
    </w:r>
    <w:r>
      <w:tab/>
    </w:r>
    <w:r>
      <w:fldChar w:fldCharType="begin"/>
    </w:r>
    <w:r>
      <w:instrText>PAGE   \* MERGEFORMAT</w:instrText>
    </w:r>
    <w:r>
      <w:fldChar w:fldCharType="separate"/>
    </w:r>
    <w:r w:rsidR="00AB702C">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E0F6" w14:textId="77777777" w:rsidR="00AD0C37" w:rsidRDefault="00AD0C3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D6A49" w14:textId="77777777" w:rsidR="00CF4ECD" w:rsidRDefault="00CF4ECD">
      <w:r>
        <w:separator/>
      </w:r>
    </w:p>
  </w:footnote>
  <w:footnote w:type="continuationSeparator" w:id="0">
    <w:p w14:paraId="0C144297" w14:textId="77777777" w:rsidR="00CF4ECD" w:rsidRDefault="00CF4E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A7180" w14:textId="77777777" w:rsidR="00AD0C37" w:rsidRDefault="00AD0C37" w:rsidP="00E96821">
    <w:pPr>
      <w:pStyle w:val="Kopfzeile"/>
    </w:pPr>
    <w:r>
      <w:rPr>
        <w:szCs w:val="24"/>
        <w:highlight w:val="yellow"/>
      </w:rPr>
      <w:t>EJE TEMÁTICO</w:t>
    </w:r>
    <w:r>
      <w:t xml:space="preserve"> </w:t>
    </w:r>
    <w:r>
      <w:tab/>
    </w:r>
    <w:r>
      <w:tab/>
    </w:r>
    <w:r>
      <w:rPr>
        <w:noProof/>
      </w:rPr>
      <w:drawing>
        <wp:inline distT="0" distB="0" distL="0" distR="0" wp14:anchorId="5F5E5D38" wp14:editId="422B077C">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80A6A" w14:textId="77777777" w:rsidR="00AD0C37" w:rsidRPr="00702A96" w:rsidRDefault="00AD0C37">
    <w:pPr>
      <w:pStyle w:val="Kopfzeile"/>
    </w:pPr>
    <w:r>
      <w:rPr>
        <w:noProof/>
      </w:rPr>
      <w:drawing>
        <wp:anchor distT="0" distB="0" distL="114300" distR="114300" simplePos="0" relativeHeight="251666432" behindDoc="0" locked="0" layoutInCell="1" allowOverlap="1" wp14:anchorId="4E839AAD" wp14:editId="29D1BC49">
          <wp:simplePos x="0" y="0"/>
          <wp:positionH relativeFrom="column">
            <wp:posOffset>1854802</wp:posOffset>
          </wp:positionH>
          <wp:positionV relativeFrom="paragraph">
            <wp:posOffset>221782</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t>Neumática</w:t>
    </w:r>
    <w:r>
      <w:tab/>
    </w:r>
    <w:r>
      <w:tab/>
    </w:r>
    <w:r>
      <w:rPr>
        <w:noProof/>
      </w:rPr>
      <w:drawing>
        <wp:inline distT="0" distB="0" distL="0" distR="0" wp14:anchorId="6B8F5854" wp14:editId="753C728B">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F5ADE" w14:textId="77777777" w:rsidR="00AD0C37" w:rsidRDefault="00AD0C3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34057F"/>
    <w:multiLevelType w:val="hybridMultilevel"/>
    <w:tmpl w:val="9100417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C1E5273"/>
    <w:multiLevelType w:val="hybridMultilevel"/>
    <w:tmpl w:val="B0BA3E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757680012">
    <w:abstractNumId w:val="22"/>
  </w:num>
  <w:num w:numId="2" w16cid:durableId="376513683">
    <w:abstractNumId w:val="10"/>
  </w:num>
  <w:num w:numId="3" w16cid:durableId="1132359657">
    <w:abstractNumId w:val="10"/>
  </w:num>
  <w:num w:numId="4" w16cid:durableId="26882082">
    <w:abstractNumId w:val="10"/>
  </w:num>
  <w:num w:numId="5" w16cid:durableId="657421204">
    <w:abstractNumId w:val="10"/>
  </w:num>
  <w:num w:numId="6" w16cid:durableId="704450998">
    <w:abstractNumId w:val="10"/>
  </w:num>
  <w:num w:numId="7" w16cid:durableId="1812745903">
    <w:abstractNumId w:val="10"/>
  </w:num>
  <w:num w:numId="8" w16cid:durableId="2019380649">
    <w:abstractNumId w:val="10"/>
  </w:num>
  <w:num w:numId="9" w16cid:durableId="1879312479">
    <w:abstractNumId w:val="10"/>
  </w:num>
  <w:num w:numId="10" w16cid:durableId="370501140">
    <w:abstractNumId w:val="10"/>
  </w:num>
  <w:num w:numId="11" w16cid:durableId="2126539360">
    <w:abstractNumId w:val="13"/>
  </w:num>
  <w:num w:numId="12" w16cid:durableId="134567869">
    <w:abstractNumId w:val="26"/>
  </w:num>
  <w:num w:numId="13" w16cid:durableId="1609852995">
    <w:abstractNumId w:val="12"/>
  </w:num>
  <w:num w:numId="14" w16cid:durableId="1003707591">
    <w:abstractNumId w:val="30"/>
  </w:num>
  <w:num w:numId="15" w16cid:durableId="834999535">
    <w:abstractNumId w:val="16"/>
  </w:num>
  <w:num w:numId="16" w16cid:durableId="1747220690">
    <w:abstractNumId w:val="14"/>
  </w:num>
  <w:num w:numId="17" w16cid:durableId="1212234312">
    <w:abstractNumId w:val="15"/>
  </w:num>
  <w:num w:numId="18" w16cid:durableId="223030370">
    <w:abstractNumId w:val="17"/>
  </w:num>
  <w:num w:numId="19" w16cid:durableId="1417364983">
    <w:abstractNumId w:val="28"/>
  </w:num>
  <w:num w:numId="20" w16cid:durableId="477308266">
    <w:abstractNumId w:val="25"/>
  </w:num>
  <w:num w:numId="21" w16cid:durableId="339360677">
    <w:abstractNumId w:val="24"/>
  </w:num>
  <w:num w:numId="22" w16cid:durableId="1867981036">
    <w:abstractNumId w:val="19"/>
  </w:num>
  <w:num w:numId="23" w16cid:durableId="1395859180">
    <w:abstractNumId w:val="21"/>
  </w:num>
  <w:num w:numId="24" w16cid:durableId="1056586628">
    <w:abstractNumId w:val="20"/>
  </w:num>
  <w:num w:numId="25" w16cid:durableId="324210807">
    <w:abstractNumId w:val="23"/>
  </w:num>
  <w:num w:numId="26" w16cid:durableId="1296638515">
    <w:abstractNumId w:val="27"/>
  </w:num>
  <w:num w:numId="27" w16cid:durableId="1681808899">
    <w:abstractNumId w:val="9"/>
  </w:num>
  <w:num w:numId="28" w16cid:durableId="1778674821">
    <w:abstractNumId w:val="7"/>
  </w:num>
  <w:num w:numId="29" w16cid:durableId="66192087">
    <w:abstractNumId w:val="6"/>
  </w:num>
  <w:num w:numId="30" w16cid:durableId="1493645467">
    <w:abstractNumId w:val="5"/>
  </w:num>
  <w:num w:numId="31" w16cid:durableId="1031805871">
    <w:abstractNumId w:val="4"/>
  </w:num>
  <w:num w:numId="32" w16cid:durableId="1354963178">
    <w:abstractNumId w:val="8"/>
  </w:num>
  <w:num w:numId="33" w16cid:durableId="1721436562">
    <w:abstractNumId w:val="3"/>
  </w:num>
  <w:num w:numId="34" w16cid:durableId="1829856883">
    <w:abstractNumId w:val="2"/>
  </w:num>
  <w:num w:numId="35" w16cid:durableId="273756546">
    <w:abstractNumId w:val="1"/>
  </w:num>
  <w:num w:numId="36" w16cid:durableId="1322661566">
    <w:abstractNumId w:val="0"/>
  </w:num>
  <w:num w:numId="37" w16cid:durableId="1964843327">
    <w:abstractNumId w:val="29"/>
  </w:num>
  <w:num w:numId="38" w16cid:durableId="995651818">
    <w:abstractNumId w:val="18"/>
  </w:num>
  <w:num w:numId="39" w16cid:durableId="227303615">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4096" w:nlCheck="1" w:checkStyle="0"/>
  <w:activeWritingStyle w:appName="MSWord" w:lang="de-DE" w:vendorID="9" w:dllVersion="512"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323F"/>
    <w:rsid w:val="00015DCF"/>
    <w:rsid w:val="000173AE"/>
    <w:rsid w:val="00022F11"/>
    <w:rsid w:val="0002512F"/>
    <w:rsid w:val="000265A8"/>
    <w:rsid w:val="00030978"/>
    <w:rsid w:val="0003721F"/>
    <w:rsid w:val="0004739D"/>
    <w:rsid w:val="00047CC3"/>
    <w:rsid w:val="00051787"/>
    <w:rsid w:val="0005193D"/>
    <w:rsid w:val="00054851"/>
    <w:rsid w:val="000656BD"/>
    <w:rsid w:val="000722C8"/>
    <w:rsid w:val="000764B6"/>
    <w:rsid w:val="000768BA"/>
    <w:rsid w:val="000800CF"/>
    <w:rsid w:val="00083EE8"/>
    <w:rsid w:val="000A14B0"/>
    <w:rsid w:val="000A58E5"/>
    <w:rsid w:val="000B0025"/>
    <w:rsid w:val="000C0C66"/>
    <w:rsid w:val="000D0BC4"/>
    <w:rsid w:val="000D14B5"/>
    <w:rsid w:val="000D3717"/>
    <w:rsid w:val="000D7297"/>
    <w:rsid w:val="000E0259"/>
    <w:rsid w:val="000E2DBA"/>
    <w:rsid w:val="000E3792"/>
    <w:rsid w:val="000F05B0"/>
    <w:rsid w:val="000F7641"/>
    <w:rsid w:val="000F7CFD"/>
    <w:rsid w:val="001064D3"/>
    <w:rsid w:val="00111235"/>
    <w:rsid w:val="00115F2E"/>
    <w:rsid w:val="0012561E"/>
    <w:rsid w:val="001278F5"/>
    <w:rsid w:val="00150FB2"/>
    <w:rsid w:val="0017296D"/>
    <w:rsid w:val="00190988"/>
    <w:rsid w:val="0019251C"/>
    <w:rsid w:val="001A449E"/>
    <w:rsid w:val="001A684F"/>
    <w:rsid w:val="001A7224"/>
    <w:rsid w:val="001B325C"/>
    <w:rsid w:val="001B764B"/>
    <w:rsid w:val="001D1C2A"/>
    <w:rsid w:val="001D69C8"/>
    <w:rsid w:val="001E6344"/>
    <w:rsid w:val="001E6448"/>
    <w:rsid w:val="001E67A0"/>
    <w:rsid w:val="001F17D2"/>
    <w:rsid w:val="001F4F66"/>
    <w:rsid w:val="001F555B"/>
    <w:rsid w:val="001F769C"/>
    <w:rsid w:val="00204678"/>
    <w:rsid w:val="002046AD"/>
    <w:rsid w:val="00205E7E"/>
    <w:rsid w:val="00217A7E"/>
    <w:rsid w:val="002323C1"/>
    <w:rsid w:val="00241577"/>
    <w:rsid w:val="002420DB"/>
    <w:rsid w:val="00247250"/>
    <w:rsid w:val="00251174"/>
    <w:rsid w:val="0026611F"/>
    <w:rsid w:val="00271A2E"/>
    <w:rsid w:val="00280D4B"/>
    <w:rsid w:val="00282294"/>
    <w:rsid w:val="0028590F"/>
    <w:rsid w:val="002A22E6"/>
    <w:rsid w:val="002A5084"/>
    <w:rsid w:val="002A69BD"/>
    <w:rsid w:val="002D3AB9"/>
    <w:rsid w:val="002D3EE9"/>
    <w:rsid w:val="002E1AAA"/>
    <w:rsid w:val="002E5680"/>
    <w:rsid w:val="002E78C1"/>
    <w:rsid w:val="002F099E"/>
    <w:rsid w:val="003024E6"/>
    <w:rsid w:val="00302C0E"/>
    <w:rsid w:val="003100A9"/>
    <w:rsid w:val="00311190"/>
    <w:rsid w:val="003123B0"/>
    <w:rsid w:val="00313923"/>
    <w:rsid w:val="00323B3E"/>
    <w:rsid w:val="00323D2C"/>
    <w:rsid w:val="00341FA6"/>
    <w:rsid w:val="00342916"/>
    <w:rsid w:val="0035076B"/>
    <w:rsid w:val="00356DFC"/>
    <w:rsid w:val="0035785D"/>
    <w:rsid w:val="0036332F"/>
    <w:rsid w:val="00363EE2"/>
    <w:rsid w:val="00383D6D"/>
    <w:rsid w:val="00384F22"/>
    <w:rsid w:val="003859EA"/>
    <w:rsid w:val="00385F80"/>
    <w:rsid w:val="00390D1D"/>
    <w:rsid w:val="003A705F"/>
    <w:rsid w:val="003B0332"/>
    <w:rsid w:val="003C382C"/>
    <w:rsid w:val="003D0688"/>
    <w:rsid w:val="003D5BEC"/>
    <w:rsid w:val="003F4669"/>
    <w:rsid w:val="003F4A96"/>
    <w:rsid w:val="004012C1"/>
    <w:rsid w:val="00413E03"/>
    <w:rsid w:val="0041544B"/>
    <w:rsid w:val="004218BA"/>
    <w:rsid w:val="00434525"/>
    <w:rsid w:val="00435EA1"/>
    <w:rsid w:val="004377CB"/>
    <w:rsid w:val="00455455"/>
    <w:rsid w:val="00456877"/>
    <w:rsid w:val="00476A95"/>
    <w:rsid w:val="00476D4B"/>
    <w:rsid w:val="00482CE6"/>
    <w:rsid w:val="00483FE6"/>
    <w:rsid w:val="00487CD9"/>
    <w:rsid w:val="004B754D"/>
    <w:rsid w:val="004B7983"/>
    <w:rsid w:val="004C138F"/>
    <w:rsid w:val="004C5167"/>
    <w:rsid w:val="004D2ABB"/>
    <w:rsid w:val="004D2E5B"/>
    <w:rsid w:val="004D5672"/>
    <w:rsid w:val="004D713B"/>
    <w:rsid w:val="004F6D89"/>
    <w:rsid w:val="004F7A0B"/>
    <w:rsid w:val="00505607"/>
    <w:rsid w:val="00514710"/>
    <w:rsid w:val="00543BE7"/>
    <w:rsid w:val="00565881"/>
    <w:rsid w:val="005723E3"/>
    <w:rsid w:val="00573ACB"/>
    <w:rsid w:val="00576668"/>
    <w:rsid w:val="005771A4"/>
    <w:rsid w:val="005828C8"/>
    <w:rsid w:val="00591572"/>
    <w:rsid w:val="005940DF"/>
    <w:rsid w:val="00595245"/>
    <w:rsid w:val="005A49AD"/>
    <w:rsid w:val="005A6FC3"/>
    <w:rsid w:val="005B5A03"/>
    <w:rsid w:val="005D2CD9"/>
    <w:rsid w:val="005D4A74"/>
    <w:rsid w:val="005D57A5"/>
    <w:rsid w:val="005E57C1"/>
    <w:rsid w:val="005F6FD5"/>
    <w:rsid w:val="005F7EED"/>
    <w:rsid w:val="006158A5"/>
    <w:rsid w:val="00617BB0"/>
    <w:rsid w:val="00627AD4"/>
    <w:rsid w:val="00631B87"/>
    <w:rsid w:val="00632C08"/>
    <w:rsid w:val="00633EF6"/>
    <w:rsid w:val="00643E62"/>
    <w:rsid w:val="006501CF"/>
    <w:rsid w:val="006618BE"/>
    <w:rsid w:val="006705D1"/>
    <w:rsid w:val="0067346F"/>
    <w:rsid w:val="006735F3"/>
    <w:rsid w:val="006A61F9"/>
    <w:rsid w:val="006B181A"/>
    <w:rsid w:val="006B5425"/>
    <w:rsid w:val="006C14DA"/>
    <w:rsid w:val="006E3468"/>
    <w:rsid w:val="006E5040"/>
    <w:rsid w:val="006E55A0"/>
    <w:rsid w:val="006E72F4"/>
    <w:rsid w:val="006F1E9C"/>
    <w:rsid w:val="006F2112"/>
    <w:rsid w:val="00702A96"/>
    <w:rsid w:val="00706578"/>
    <w:rsid w:val="00712BE5"/>
    <w:rsid w:val="00713BC0"/>
    <w:rsid w:val="00716839"/>
    <w:rsid w:val="00746124"/>
    <w:rsid w:val="00747754"/>
    <w:rsid w:val="00781597"/>
    <w:rsid w:val="00782ED3"/>
    <w:rsid w:val="00787F52"/>
    <w:rsid w:val="00792E95"/>
    <w:rsid w:val="007A2EA9"/>
    <w:rsid w:val="007A7500"/>
    <w:rsid w:val="007B06A4"/>
    <w:rsid w:val="007B2084"/>
    <w:rsid w:val="007B2DB2"/>
    <w:rsid w:val="007B3659"/>
    <w:rsid w:val="007B6235"/>
    <w:rsid w:val="007B6D52"/>
    <w:rsid w:val="007B7837"/>
    <w:rsid w:val="007C282A"/>
    <w:rsid w:val="007D3E43"/>
    <w:rsid w:val="007E05F7"/>
    <w:rsid w:val="00805C2F"/>
    <w:rsid w:val="00817D41"/>
    <w:rsid w:val="00820994"/>
    <w:rsid w:val="00826A0B"/>
    <w:rsid w:val="008333A8"/>
    <w:rsid w:val="00835C38"/>
    <w:rsid w:val="00837131"/>
    <w:rsid w:val="00842A30"/>
    <w:rsid w:val="00845F6A"/>
    <w:rsid w:val="00851230"/>
    <w:rsid w:val="00852E19"/>
    <w:rsid w:val="00853009"/>
    <w:rsid w:val="008608D1"/>
    <w:rsid w:val="00864063"/>
    <w:rsid w:val="00871348"/>
    <w:rsid w:val="00893D00"/>
    <w:rsid w:val="008963B8"/>
    <w:rsid w:val="008A5E51"/>
    <w:rsid w:val="008A620F"/>
    <w:rsid w:val="008A7BC0"/>
    <w:rsid w:val="008B019E"/>
    <w:rsid w:val="008B4844"/>
    <w:rsid w:val="008B4946"/>
    <w:rsid w:val="008B63FA"/>
    <w:rsid w:val="008C3CAB"/>
    <w:rsid w:val="008D6712"/>
    <w:rsid w:val="008E173E"/>
    <w:rsid w:val="008E2C4A"/>
    <w:rsid w:val="008E43BD"/>
    <w:rsid w:val="008F3397"/>
    <w:rsid w:val="008F33A0"/>
    <w:rsid w:val="00906F27"/>
    <w:rsid w:val="009070DC"/>
    <w:rsid w:val="009203DC"/>
    <w:rsid w:val="0093224F"/>
    <w:rsid w:val="00937B5D"/>
    <w:rsid w:val="00945F8D"/>
    <w:rsid w:val="00946EE1"/>
    <w:rsid w:val="00951C78"/>
    <w:rsid w:val="00965E72"/>
    <w:rsid w:val="00981AA1"/>
    <w:rsid w:val="00981D89"/>
    <w:rsid w:val="0098265E"/>
    <w:rsid w:val="00994BF9"/>
    <w:rsid w:val="009972A6"/>
    <w:rsid w:val="009A25AA"/>
    <w:rsid w:val="009A6161"/>
    <w:rsid w:val="009C354D"/>
    <w:rsid w:val="009C52DC"/>
    <w:rsid w:val="009D4B29"/>
    <w:rsid w:val="009E064E"/>
    <w:rsid w:val="009E6D4A"/>
    <w:rsid w:val="009F0679"/>
    <w:rsid w:val="00A00A70"/>
    <w:rsid w:val="00A15743"/>
    <w:rsid w:val="00A23D81"/>
    <w:rsid w:val="00A26C87"/>
    <w:rsid w:val="00A304DD"/>
    <w:rsid w:val="00A33BF2"/>
    <w:rsid w:val="00A37375"/>
    <w:rsid w:val="00A53FC0"/>
    <w:rsid w:val="00A6360F"/>
    <w:rsid w:val="00A65482"/>
    <w:rsid w:val="00A655F1"/>
    <w:rsid w:val="00A7178B"/>
    <w:rsid w:val="00A77C0C"/>
    <w:rsid w:val="00A8531E"/>
    <w:rsid w:val="00A90946"/>
    <w:rsid w:val="00AA1A82"/>
    <w:rsid w:val="00AA6898"/>
    <w:rsid w:val="00AB189E"/>
    <w:rsid w:val="00AB702C"/>
    <w:rsid w:val="00AC0D20"/>
    <w:rsid w:val="00AC1D75"/>
    <w:rsid w:val="00AC5E5A"/>
    <w:rsid w:val="00AC6B0C"/>
    <w:rsid w:val="00AD0C37"/>
    <w:rsid w:val="00AD5E38"/>
    <w:rsid w:val="00AE0F63"/>
    <w:rsid w:val="00AE7717"/>
    <w:rsid w:val="00AF1AA7"/>
    <w:rsid w:val="00AF1FD5"/>
    <w:rsid w:val="00AF3FBE"/>
    <w:rsid w:val="00AF649B"/>
    <w:rsid w:val="00B07DDD"/>
    <w:rsid w:val="00B101CA"/>
    <w:rsid w:val="00B13727"/>
    <w:rsid w:val="00B22634"/>
    <w:rsid w:val="00B344E0"/>
    <w:rsid w:val="00B3559F"/>
    <w:rsid w:val="00B479B8"/>
    <w:rsid w:val="00B47FAB"/>
    <w:rsid w:val="00B50EDC"/>
    <w:rsid w:val="00B51A52"/>
    <w:rsid w:val="00B61D2A"/>
    <w:rsid w:val="00B65E65"/>
    <w:rsid w:val="00B76AD1"/>
    <w:rsid w:val="00B820A9"/>
    <w:rsid w:val="00B845BD"/>
    <w:rsid w:val="00B92265"/>
    <w:rsid w:val="00B93F9E"/>
    <w:rsid w:val="00BB3A6C"/>
    <w:rsid w:val="00BD239F"/>
    <w:rsid w:val="00BD27A4"/>
    <w:rsid w:val="00BD40EC"/>
    <w:rsid w:val="00BF56BF"/>
    <w:rsid w:val="00BF665D"/>
    <w:rsid w:val="00C103BC"/>
    <w:rsid w:val="00C17CA0"/>
    <w:rsid w:val="00C35FA3"/>
    <w:rsid w:val="00C43465"/>
    <w:rsid w:val="00C638FB"/>
    <w:rsid w:val="00C64AEF"/>
    <w:rsid w:val="00C66F6A"/>
    <w:rsid w:val="00C67E66"/>
    <w:rsid w:val="00C76238"/>
    <w:rsid w:val="00C77468"/>
    <w:rsid w:val="00C81BF0"/>
    <w:rsid w:val="00C85E15"/>
    <w:rsid w:val="00C87168"/>
    <w:rsid w:val="00CA31C2"/>
    <w:rsid w:val="00CA34F3"/>
    <w:rsid w:val="00CB28D8"/>
    <w:rsid w:val="00CB38F5"/>
    <w:rsid w:val="00CB7495"/>
    <w:rsid w:val="00CC2E37"/>
    <w:rsid w:val="00CC6F83"/>
    <w:rsid w:val="00CC72FA"/>
    <w:rsid w:val="00CD0A93"/>
    <w:rsid w:val="00CD258D"/>
    <w:rsid w:val="00CD5D7E"/>
    <w:rsid w:val="00CE1A3F"/>
    <w:rsid w:val="00CF021F"/>
    <w:rsid w:val="00CF4ECD"/>
    <w:rsid w:val="00D126BC"/>
    <w:rsid w:val="00D247B8"/>
    <w:rsid w:val="00D418A3"/>
    <w:rsid w:val="00D462A8"/>
    <w:rsid w:val="00D46766"/>
    <w:rsid w:val="00D562D3"/>
    <w:rsid w:val="00D6676D"/>
    <w:rsid w:val="00D805C6"/>
    <w:rsid w:val="00D83D7F"/>
    <w:rsid w:val="00D85B1D"/>
    <w:rsid w:val="00D8647C"/>
    <w:rsid w:val="00D93C74"/>
    <w:rsid w:val="00D94C19"/>
    <w:rsid w:val="00DA0436"/>
    <w:rsid w:val="00DA5B0E"/>
    <w:rsid w:val="00DB1666"/>
    <w:rsid w:val="00DD3EDD"/>
    <w:rsid w:val="00DE2CE3"/>
    <w:rsid w:val="00DE6379"/>
    <w:rsid w:val="00DE69CA"/>
    <w:rsid w:val="00DF11EF"/>
    <w:rsid w:val="00E00F64"/>
    <w:rsid w:val="00E10555"/>
    <w:rsid w:val="00E1381D"/>
    <w:rsid w:val="00E140C9"/>
    <w:rsid w:val="00E1562C"/>
    <w:rsid w:val="00E173E1"/>
    <w:rsid w:val="00E21D5A"/>
    <w:rsid w:val="00E31453"/>
    <w:rsid w:val="00E427C2"/>
    <w:rsid w:val="00E43C39"/>
    <w:rsid w:val="00E4476C"/>
    <w:rsid w:val="00E56803"/>
    <w:rsid w:val="00E72F37"/>
    <w:rsid w:val="00E7622D"/>
    <w:rsid w:val="00E81DF1"/>
    <w:rsid w:val="00E8260F"/>
    <w:rsid w:val="00E82918"/>
    <w:rsid w:val="00E8709C"/>
    <w:rsid w:val="00E96821"/>
    <w:rsid w:val="00EA3AD3"/>
    <w:rsid w:val="00EB5CCE"/>
    <w:rsid w:val="00EC0F53"/>
    <w:rsid w:val="00EC1DCF"/>
    <w:rsid w:val="00EE586D"/>
    <w:rsid w:val="00EF323F"/>
    <w:rsid w:val="00EF6673"/>
    <w:rsid w:val="00F04F14"/>
    <w:rsid w:val="00F3420A"/>
    <w:rsid w:val="00F36171"/>
    <w:rsid w:val="00F40987"/>
    <w:rsid w:val="00F40AB1"/>
    <w:rsid w:val="00F42642"/>
    <w:rsid w:val="00F4632C"/>
    <w:rsid w:val="00F55307"/>
    <w:rsid w:val="00F55FDE"/>
    <w:rsid w:val="00F57954"/>
    <w:rsid w:val="00F62E7D"/>
    <w:rsid w:val="00F70A51"/>
    <w:rsid w:val="00F7267E"/>
    <w:rsid w:val="00F7716E"/>
    <w:rsid w:val="00F93F68"/>
    <w:rsid w:val="00F96926"/>
    <w:rsid w:val="00FB0D10"/>
    <w:rsid w:val="00FB4130"/>
    <w:rsid w:val="00FB51B5"/>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CF7AA37"/>
  <w15:chartTrackingRefBased/>
  <w15:docId w15:val="{862BA5D2-2321-4AAE-9F29-AB350DFEF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103BC"/>
    <w:pPr>
      <w:ind w:left="720"/>
      <w:contextualSpacing/>
    </w:pPr>
  </w:style>
  <w:style w:type="character" w:customStyle="1" w:styleId="NichtaufgelsteErwhnung1">
    <w:name w:val="Nicht aufgelöste Erwähnung1"/>
    <w:basedOn w:val="Absatz-Standardschriftart"/>
    <w:uiPriority w:val="99"/>
    <w:semiHidden/>
    <w:unhideWhenUsed/>
    <w:rsid w:val="000548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73481">
      <w:bodyDiv w:val="1"/>
      <w:marLeft w:val="0"/>
      <w:marRight w:val="0"/>
      <w:marTop w:val="0"/>
      <w:marBottom w:val="0"/>
      <w:divBdr>
        <w:top w:val="none" w:sz="0" w:space="0" w:color="auto"/>
        <w:left w:val="none" w:sz="0" w:space="0" w:color="auto"/>
        <w:bottom w:val="none" w:sz="0" w:space="0" w:color="auto"/>
        <w:right w:val="none" w:sz="0" w:space="0" w:color="auto"/>
      </w:divBdr>
    </w:div>
    <w:div w:id="62851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2.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 ds:uri="ea79bf52-7098-41fc-8881-a3872bd99c43"/>
  </ds:schemaRefs>
</ds:datastoreItem>
</file>

<file path=customXml/itemProps3.xml><?xml version="1.0" encoding="utf-8"?>
<ds:datastoreItem xmlns:ds="http://schemas.openxmlformats.org/officeDocument/2006/customXml" ds:itemID="{F40EBFC2-79AF-4F50-8C2A-EAEA91870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178</Words>
  <Characters>934</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1110</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Versión 1/2011</dc:subject>
  <dc:creator>Falk, Stefan</dc:creator>
  <cp:keywords/>
  <dc:description/>
  <cp:lastModifiedBy>Reich, Jasmin</cp:lastModifiedBy>
  <cp:revision>3</cp:revision>
  <cp:lastPrinted>2011-01-17T20:26:00Z</cp:lastPrinted>
  <dcterms:created xsi:type="dcterms:W3CDTF">2021-02-24T20:51:00Z</dcterms:created>
  <dcterms:modified xsi:type="dcterms:W3CDTF">2023-03-31T08:17:00Z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